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6" w:rsidRDefault="002D7EF6" w:rsidP="002D7EF6">
      <w:pPr>
        <w:pStyle w:val="Pa1"/>
        <w:rPr>
          <w:rFonts w:cs="Myriad Pro Cond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4"/>
        <w:gridCol w:w="2154"/>
        <w:gridCol w:w="2154"/>
        <w:gridCol w:w="2154"/>
        <w:gridCol w:w="2154"/>
        <w:gridCol w:w="2154"/>
      </w:tblGrid>
      <w:tr w:rsidR="002D7E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5400E1SA01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"Stadt im Krieg" - Ausstellung und museumspädagogisches Angebot im Keltenmuseum Hallein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Katharina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Wuschitz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, </w:t>
            </w:r>
          </w:p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Florian Knopp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Fr, 04.11.2011 14:00-17:30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Keltenmuseum Hallein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GS/PB und GWK aller Schularten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5400E1DP06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Lokalgeschichtlicher Rundgang: Krieg und Frieden - Salzburg als Festungsstadt und das Salzburger Militär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Nikolaus Holzner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Mi, 09.11.2011 14:15-16:30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Treffpunkt: siehe Anmerkungen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GS an HS, NMS, AHS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8940E1DP02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 xml:space="preserve">Das Islambild seit 9/11 - Zwischen </w:t>
            </w:r>
            <w:proofErr w:type="spellStart"/>
            <w:r>
              <w:rPr>
                <w:rFonts w:cs="Myriad Pro Cond"/>
                <w:color w:val="49AA41"/>
                <w:sz w:val="18"/>
                <w:szCs w:val="18"/>
              </w:rPr>
              <w:t>Islamophobie</w:t>
            </w:r>
            <w:proofErr w:type="spellEnd"/>
            <w:r>
              <w:rPr>
                <w:rFonts w:cs="Myriad Pro Cond"/>
                <w:color w:val="49AA41"/>
                <w:sz w:val="18"/>
                <w:szCs w:val="18"/>
              </w:rPr>
              <w:t xml:space="preserve"> und Terrorangst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Wolfgang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Aschauer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, </w:t>
            </w:r>
          </w:p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Helga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Embacher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Do, 17.11.2011 14:30-18:00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PH Salzburg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alle Schularten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5400E1SA02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 xml:space="preserve">Geschichte mit Methode: </w:t>
            </w:r>
            <w:proofErr w:type="spellStart"/>
            <w:r>
              <w:rPr>
                <w:rFonts w:cs="Myriad Pro Cond"/>
                <w:color w:val="49AA41"/>
                <w:sz w:val="18"/>
                <w:szCs w:val="18"/>
              </w:rPr>
              <w:t>theaterpädagogische</w:t>
            </w:r>
            <w:proofErr w:type="spellEnd"/>
            <w:r>
              <w:rPr>
                <w:rFonts w:cs="Myriad Pro Cond"/>
                <w:color w:val="49AA41"/>
                <w:sz w:val="18"/>
                <w:szCs w:val="18"/>
              </w:rPr>
              <w:t xml:space="preserve"> Methoden für den Unterricht in Geschichte und Politischer Bildung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Irmgard Bibermann, </w:t>
            </w:r>
          </w:p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Bärbel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Linsmeier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Mi, 23.11.2011 10:00-21:00</w:t>
            </w:r>
          </w:p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Do, 24.11.2011 09:00-21:00</w:t>
            </w:r>
          </w:p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Fr, 25.11.2011 08:30-13:00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BIFEB - Bundesinstitut für Erwachsenenbildung St. Wolfgang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GS/PB an AHS, BMHS, HS, NMS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5400E1DP07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arge erinnern: Erfahrungsaustausch zum Israel-Seminar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Sigrid Langer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Mi, 30.11.2011 15:00-18:00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PH Salzburg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alle Schularten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5400E1SA04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Zwischen Reglementieren und Erlauben: Rollen von Lehrerinnen und Lehrern bei Mauthausen-Exkursionen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Adelheid Schreilechner-Eder, </w:t>
            </w:r>
          </w:p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Yariv Lapid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Do, 19.01.2012 10:00-17:30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PH Salzburg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alle Schularten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lastRenderedPageBreak/>
              <w:t>5400A2DP08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Bewährte Methoden im GS/PB-Unterricht - Arbeiten mit Bild- und Tonquellen.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Elfriede Windischbauer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Mi, 22.02.2012 14:30-18:00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PH Salzburg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GS/PB an HS, NMS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5400A2SH10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Lungauer Lokalgeschichte für den Unterricht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Peter Klammer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Di, 28.02.2012 14:30-16:45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Kompetenzzentrum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Lungau</w:t>
            </w:r>
            <w:proofErr w:type="spellEnd"/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APS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5400E2DP11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Rechtsextremismus und Jugend - Aktuelle Entwicklungen, Entstehungszusammenhänge, kulturelle Ausdrucksformen und Symboliken </w:t>
            </w:r>
          </w:p>
          <w:p w:rsidR="003A12AF" w:rsidRPr="003A12AF" w:rsidRDefault="003A12AF" w:rsidP="003A12AF">
            <w:pPr>
              <w:rPr>
                <w:lang w:eastAsia="de-AT"/>
              </w:rPr>
            </w:pP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Peham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Di, 06.03.2012 14:30-18:00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PH Salzburg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alle Schularten</w:t>
            </w:r>
          </w:p>
        </w:tc>
      </w:tr>
      <w:tr w:rsidR="002D7EF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0000FF"/>
                <w:sz w:val="20"/>
                <w:szCs w:val="20"/>
              </w:rPr>
            </w:pPr>
            <w:r>
              <w:rPr>
                <w:rStyle w:val="A16"/>
              </w:rPr>
              <w:t>5400E2HB13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9AA41"/>
                <w:sz w:val="18"/>
                <w:szCs w:val="18"/>
              </w:rPr>
            </w:pPr>
            <w:r>
              <w:rPr>
                <w:rFonts w:cs="Myriad Pro Cond"/>
                <w:color w:val="49AA41"/>
                <w:sz w:val="18"/>
                <w:szCs w:val="18"/>
              </w:rPr>
              <w:t>Rechtsextremismus und Jugend - Aktuelle Entwicklungen, Entstehungszusammenhänge, kulturelle Ausdrucksformen und Symboliken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Peham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</w:tcPr>
          <w:p w:rsidR="002D7EF6" w:rsidRDefault="002D7EF6">
            <w:pPr>
              <w:pStyle w:val="Pa7"/>
              <w:jc w:val="both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Mi, 07.03.2012 14:30-17:45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 xml:space="preserve">Pädagogische Werkstatt </w:t>
            </w:r>
            <w:proofErr w:type="spellStart"/>
            <w:r>
              <w:rPr>
                <w:rFonts w:cs="Myriad Pro Cond"/>
                <w:color w:val="4C4C4E"/>
                <w:sz w:val="18"/>
                <w:szCs w:val="18"/>
              </w:rPr>
              <w:t>Pinzgau</w:t>
            </w:r>
            <w:proofErr w:type="spellEnd"/>
            <w:r>
              <w:rPr>
                <w:rFonts w:cs="Myriad Pro Cond"/>
                <w:color w:val="4C4C4E"/>
                <w:sz w:val="18"/>
                <w:szCs w:val="18"/>
              </w:rPr>
              <w:t xml:space="preserve"> Seminarraum</w:t>
            </w:r>
          </w:p>
        </w:tc>
        <w:tc>
          <w:tcPr>
            <w:tcW w:w="2154" w:type="dxa"/>
          </w:tcPr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GS an HS, AHS</w:t>
            </w:r>
          </w:p>
          <w:p w:rsidR="002D7EF6" w:rsidRDefault="002D7EF6">
            <w:pPr>
              <w:pStyle w:val="Pa5"/>
              <w:rPr>
                <w:rFonts w:cs="Myriad Pro Cond"/>
                <w:color w:val="4C4C4E"/>
                <w:sz w:val="18"/>
                <w:szCs w:val="18"/>
              </w:rPr>
            </w:pPr>
            <w:r>
              <w:rPr>
                <w:rFonts w:cs="Myriad Pro Cond"/>
                <w:color w:val="4C4C4E"/>
                <w:sz w:val="18"/>
                <w:szCs w:val="18"/>
              </w:rPr>
              <w:t>interessierte Lehrer/innen aller Schularten</w:t>
            </w:r>
          </w:p>
        </w:tc>
      </w:tr>
    </w:tbl>
    <w:p w:rsidR="00960F25" w:rsidRDefault="00960F25"/>
    <w:sectPr w:rsidR="00960F25" w:rsidSect="002D7EF6">
      <w:pgSz w:w="16840" w:h="11907" w:orient="landscape" w:code="9"/>
      <w:pgMar w:top="1417" w:right="1134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7EF6"/>
    <w:rsid w:val="000475C3"/>
    <w:rsid w:val="00075893"/>
    <w:rsid w:val="00192023"/>
    <w:rsid w:val="002C0554"/>
    <w:rsid w:val="002D7EF6"/>
    <w:rsid w:val="002F68BE"/>
    <w:rsid w:val="003A12AF"/>
    <w:rsid w:val="004D51FB"/>
    <w:rsid w:val="00513169"/>
    <w:rsid w:val="00540D9F"/>
    <w:rsid w:val="005A46D1"/>
    <w:rsid w:val="005F24B0"/>
    <w:rsid w:val="00611CD2"/>
    <w:rsid w:val="00706534"/>
    <w:rsid w:val="008222C3"/>
    <w:rsid w:val="008274E2"/>
    <w:rsid w:val="00960F25"/>
    <w:rsid w:val="009952D5"/>
    <w:rsid w:val="00AA6BF2"/>
    <w:rsid w:val="00B07DA3"/>
    <w:rsid w:val="00C41426"/>
    <w:rsid w:val="00D77575"/>
    <w:rsid w:val="00DD7EDD"/>
    <w:rsid w:val="00E0130C"/>
    <w:rsid w:val="00EC44DA"/>
    <w:rsid w:val="00E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8BE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68B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2F68B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F68BE"/>
    <w:pPr>
      <w:keepNext/>
      <w:spacing w:before="240" w:after="60"/>
      <w:outlineLvl w:val="2"/>
    </w:pPr>
    <w:rPr>
      <w:rFonts w:eastAsia="Times New Roman"/>
      <w:b/>
      <w:bCs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68B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8BE"/>
    <w:rPr>
      <w:rFonts w:ascii="Arial" w:hAnsi="Arial" w:cs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8BE"/>
    <w:rPr>
      <w:rFonts w:ascii="Arial" w:hAnsi="Arial" w:cs="Times New Roman"/>
      <w:b/>
      <w:bCs/>
      <w:sz w:val="24"/>
      <w:szCs w:val="26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F68BE"/>
    <w:pPr>
      <w:tabs>
        <w:tab w:val="center" w:pos="4536"/>
        <w:tab w:val="right" w:pos="9072"/>
      </w:tabs>
      <w:spacing w:after="0" w:line="240" w:lineRule="auto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F68BE"/>
    <w:rPr>
      <w:rFonts w:ascii="Arial" w:eastAsia="Calibri" w:hAnsi="Arial"/>
      <w:sz w:val="18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2F68BE"/>
    <w:rPr>
      <w:b/>
      <w:bCs/>
    </w:rPr>
  </w:style>
  <w:style w:type="character" w:styleId="Hervorhebung">
    <w:name w:val="Emphasis"/>
    <w:basedOn w:val="Absatz-Standardschriftart"/>
    <w:uiPriority w:val="20"/>
    <w:qFormat/>
    <w:rsid w:val="002F68BE"/>
    <w:rPr>
      <w:i/>
      <w:iCs/>
    </w:rPr>
  </w:style>
  <w:style w:type="paragraph" w:styleId="Listenabsatz">
    <w:name w:val="List Paragraph"/>
    <w:basedOn w:val="Standard"/>
    <w:uiPriority w:val="34"/>
    <w:qFormat/>
    <w:rsid w:val="002F68BE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2F68BE"/>
    <w:rPr>
      <w:i/>
      <w:iCs/>
      <w:color w:val="808080"/>
    </w:rPr>
  </w:style>
  <w:style w:type="paragraph" w:customStyle="1" w:styleId="Bildtitel">
    <w:name w:val="Bildtitel"/>
    <w:basedOn w:val="Standard"/>
    <w:next w:val="Standard"/>
    <w:autoRedefine/>
    <w:uiPriority w:val="99"/>
    <w:qFormat/>
    <w:rsid w:val="002F68B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18"/>
      <w:szCs w:val="24"/>
    </w:rPr>
  </w:style>
  <w:style w:type="paragraph" w:customStyle="1" w:styleId="Aufzhlung">
    <w:name w:val="Aufzählung"/>
    <w:basedOn w:val="Standard"/>
    <w:autoRedefine/>
    <w:qFormat/>
    <w:rsid w:val="002F68BE"/>
    <w:pPr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/>
      <w:color w:val="000000"/>
      <w:szCs w:val="24"/>
    </w:rPr>
  </w:style>
  <w:style w:type="paragraph" w:customStyle="1" w:styleId="Pa1">
    <w:name w:val="Pa1"/>
    <w:basedOn w:val="Standard"/>
    <w:next w:val="Standard"/>
    <w:uiPriority w:val="99"/>
    <w:rsid w:val="002D7EF6"/>
    <w:pPr>
      <w:autoSpaceDE w:val="0"/>
      <w:autoSpaceDN w:val="0"/>
      <w:adjustRightInd w:val="0"/>
      <w:spacing w:after="0" w:line="241" w:lineRule="atLeast"/>
      <w:jc w:val="left"/>
    </w:pPr>
    <w:rPr>
      <w:rFonts w:ascii="Myriad Pro Cond" w:hAnsi="Myriad Pro Cond"/>
      <w:szCs w:val="24"/>
      <w:lang w:eastAsia="de-AT"/>
    </w:rPr>
  </w:style>
  <w:style w:type="paragraph" w:customStyle="1" w:styleId="Pa7">
    <w:name w:val="Pa7"/>
    <w:basedOn w:val="Standard"/>
    <w:next w:val="Standard"/>
    <w:uiPriority w:val="99"/>
    <w:rsid w:val="002D7EF6"/>
    <w:pPr>
      <w:autoSpaceDE w:val="0"/>
      <w:autoSpaceDN w:val="0"/>
      <w:adjustRightInd w:val="0"/>
      <w:spacing w:after="0" w:line="181" w:lineRule="atLeast"/>
      <w:jc w:val="left"/>
    </w:pPr>
    <w:rPr>
      <w:rFonts w:ascii="Myriad Pro Cond" w:hAnsi="Myriad Pro Cond"/>
      <w:szCs w:val="24"/>
      <w:lang w:eastAsia="de-AT"/>
    </w:rPr>
  </w:style>
  <w:style w:type="character" w:customStyle="1" w:styleId="A16">
    <w:name w:val="A16"/>
    <w:uiPriority w:val="99"/>
    <w:rsid w:val="002D7EF6"/>
    <w:rPr>
      <w:rFonts w:cs="Myriad Pro Cond"/>
      <w:color w:val="0000FF"/>
      <w:sz w:val="20"/>
      <w:szCs w:val="20"/>
      <w:u w:val="single"/>
    </w:rPr>
  </w:style>
  <w:style w:type="paragraph" w:customStyle="1" w:styleId="Pa5">
    <w:name w:val="Pa5"/>
    <w:basedOn w:val="Standard"/>
    <w:next w:val="Standard"/>
    <w:uiPriority w:val="99"/>
    <w:rsid w:val="002D7EF6"/>
    <w:pPr>
      <w:autoSpaceDE w:val="0"/>
      <w:autoSpaceDN w:val="0"/>
      <w:adjustRightInd w:val="0"/>
      <w:spacing w:after="0" w:line="181" w:lineRule="atLeast"/>
      <w:jc w:val="left"/>
    </w:pPr>
    <w:rPr>
      <w:rFonts w:ascii="Myriad Pro Cond" w:hAnsi="Myriad Pro Cond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 </cp:lastModifiedBy>
  <cp:revision>1</cp:revision>
  <dcterms:created xsi:type="dcterms:W3CDTF">2011-07-31T12:32:00Z</dcterms:created>
  <dcterms:modified xsi:type="dcterms:W3CDTF">2011-07-31T13:17:00Z</dcterms:modified>
</cp:coreProperties>
</file>